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B817" w14:textId="57F1B907" w:rsidR="00697018" w:rsidRPr="00697018" w:rsidRDefault="00697018" w:rsidP="00697018">
      <w:pPr>
        <w:rPr>
          <w:b/>
          <w:bCs/>
          <w:sz w:val="28"/>
          <w:szCs w:val="28"/>
          <w:u w:val="single"/>
        </w:rPr>
      </w:pPr>
      <w:r w:rsidRPr="00697018">
        <w:rPr>
          <w:b/>
          <w:bCs/>
          <w:sz w:val="28"/>
          <w:szCs w:val="28"/>
          <w:u w:val="single"/>
        </w:rPr>
        <w:t>WinRx Connect - RX2Go App</w:t>
      </w:r>
    </w:p>
    <w:p w14:paraId="1D6C862A" w14:textId="77777777" w:rsidR="00697018" w:rsidRDefault="00697018" w:rsidP="00697018"/>
    <w:p w14:paraId="616AA10C" w14:textId="4C2E0B18" w:rsidR="00697018" w:rsidRPr="00697018" w:rsidRDefault="00697018" w:rsidP="00697018">
      <w:r w:rsidRPr="00697018">
        <w:t xml:space="preserve">The Rx2Go app can be used by any person that has an account in your system and is free for your customers to download.  The pharmacy must be enrolled in the </w:t>
      </w:r>
      <w:proofErr w:type="spellStart"/>
      <w:r w:rsidRPr="00697018">
        <w:t>WinRxConnect</w:t>
      </w:r>
      <w:proofErr w:type="spellEnd"/>
      <w:r w:rsidRPr="00697018">
        <w:t xml:space="preserve"> service </w:t>
      </w:r>
      <w:proofErr w:type="gramStart"/>
      <w:r w:rsidRPr="00697018">
        <w:t>in order for</w:t>
      </w:r>
      <w:proofErr w:type="gramEnd"/>
      <w:r w:rsidRPr="00697018">
        <w:t xml:space="preserve"> customers to be able to use the app.</w:t>
      </w:r>
    </w:p>
    <w:p w14:paraId="52B143DE" w14:textId="77777777" w:rsidR="00697018" w:rsidRPr="00697018" w:rsidRDefault="00697018" w:rsidP="00697018">
      <w:r w:rsidRPr="00697018">
        <w:t>Features of the App</w:t>
      </w:r>
    </w:p>
    <w:p w14:paraId="758574CF" w14:textId="77777777" w:rsidR="00697018" w:rsidRPr="00697018" w:rsidRDefault="00697018" w:rsidP="00697018">
      <w:pPr>
        <w:numPr>
          <w:ilvl w:val="0"/>
          <w:numId w:val="1"/>
        </w:numPr>
      </w:pPr>
      <w:r w:rsidRPr="00697018">
        <w:t>Choose from nearby pharmacies based on location criteria.</w:t>
      </w:r>
    </w:p>
    <w:p w14:paraId="1BDF2F40" w14:textId="77777777" w:rsidR="00697018" w:rsidRPr="00697018" w:rsidRDefault="00697018" w:rsidP="00697018">
      <w:pPr>
        <w:numPr>
          <w:ilvl w:val="0"/>
          <w:numId w:val="1"/>
        </w:numPr>
      </w:pPr>
      <w:r w:rsidRPr="00697018">
        <w:t>Save your favorite independent pharmacy for quick future refill requests.</w:t>
      </w:r>
    </w:p>
    <w:p w14:paraId="5C245C13" w14:textId="77777777" w:rsidR="00697018" w:rsidRPr="00697018" w:rsidRDefault="00697018" w:rsidP="00697018">
      <w:pPr>
        <w:numPr>
          <w:ilvl w:val="0"/>
          <w:numId w:val="1"/>
        </w:numPr>
      </w:pPr>
      <w:r w:rsidRPr="00697018">
        <w:t>Submit a refill request using the prescription number and patient last name.</w:t>
      </w:r>
    </w:p>
    <w:p w14:paraId="79ED3D16" w14:textId="77777777" w:rsidR="00697018" w:rsidRPr="00697018" w:rsidRDefault="00697018" w:rsidP="00697018">
      <w:pPr>
        <w:numPr>
          <w:ilvl w:val="0"/>
          <w:numId w:val="1"/>
        </w:numPr>
      </w:pPr>
      <w:r w:rsidRPr="00697018">
        <w:t>Submit a refill request from the prescription profile.</w:t>
      </w:r>
    </w:p>
    <w:p w14:paraId="1D4D5C52" w14:textId="77777777" w:rsidR="00697018" w:rsidRPr="00697018" w:rsidRDefault="00697018" w:rsidP="00697018">
      <w:pPr>
        <w:numPr>
          <w:ilvl w:val="0"/>
          <w:numId w:val="1"/>
        </w:numPr>
      </w:pPr>
      <w:r w:rsidRPr="00697018">
        <w:t>Submit a refill request by scanning a Rx barcode.</w:t>
      </w:r>
    </w:p>
    <w:p w14:paraId="3BDB7BD9" w14:textId="77777777" w:rsidR="00697018" w:rsidRPr="00697018" w:rsidRDefault="00697018" w:rsidP="00697018">
      <w:pPr>
        <w:numPr>
          <w:ilvl w:val="0"/>
          <w:numId w:val="1"/>
        </w:numPr>
      </w:pPr>
      <w:r w:rsidRPr="00697018">
        <w:t>View profile information along with drug information, pocket profile and more.</w:t>
      </w:r>
    </w:p>
    <w:p w14:paraId="6E2B074D" w14:textId="77777777" w:rsidR="00697018" w:rsidRPr="00697018" w:rsidRDefault="00697018" w:rsidP="00697018">
      <w:pPr>
        <w:numPr>
          <w:ilvl w:val="0"/>
          <w:numId w:val="1"/>
        </w:numPr>
      </w:pPr>
      <w:r w:rsidRPr="00697018">
        <w:t>Receive an immediate response confirming the validity of the prescription number.</w:t>
      </w:r>
    </w:p>
    <w:p w14:paraId="03C3FC27" w14:textId="77777777" w:rsidR="00697018" w:rsidRPr="00697018" w:rsidRDefault="00697018" w:rsidP="00697018">
      <w:r w:rsidRPr="00697018">
        <w:t>Installing the App</w:t>
      </w:r>
    </w:p>
    <w:p w14:paraId="10AD1C4B" w14:textId="77777777" w:rsidR="00697018" w:rsidRPr="00697018" w:rsidRDefault="00697018" w:rsidP="00697018">
      <w:pPr>
        <w:numPr>
          <w:ilvl w:val="0"/>
          <w:numId w:val="2"/>
        </w:numPr>
      </w:pPr>
      <w:r w:rsidRPr="00697018">
        <w:t>From the iPhone, iPod Touch or iPad, go to the App Store.</w:t>
      </w:r>
    </w:p>
    <w:p w14:paraId="5C231E98" w14:textId="77777777" w:rsidR="00697018" w:rsidRPr="00697018" w:rsidRDefault="00697018" w:rsidP="00697018">
      <w:pPr>
        <w:numPr>
          <w:ilvl w:val="0"/>
          <w:numId w:val="2"/>
        </w:numPr>
      </w:pPr>
      <w:r w:rsidRPr="00697018">
        <w:t>Search for Rx2Go.</w:t>
      </w:r>
    </w:p>
    <w:p w14:paraId="4A5993A5" w14:textId="77777777" w:rsidR="00697018" w:rsidRPr="00697018" w:rsidRDefault="00697018" w:rsidP="00697018">
      <w:pPr>
        <w:numPr>
          <w:ilvl w:val="0"/>
          <w:numId w:val="2"/>
        </w:numPr>
      </w:pPr>
      <w:r w:rsidRPr="00697018">
        <w:t>Install the app.</w:t>
      </w:r>
    </w:p>
    <w:p w14:paraId="69820664" w14:textId="77777777" w:rsidR="00697018" w:rsidRPr="00697018" w:rsidRDefault="00697018" w:rsidP="00697018">
      <w:r w:rsidRPr="00697018">
        <w:t>Alternatively, users can download the app through iTunes.</w:t>
      </w:r>
    </w:p>
    <w:p w14:paraId="3C3C2848" w14:textId="77777777" w:rsidR="00697018" w:rsidRPr="00697018" w:rsidRDefault="00697018" w:rsidP="00697018">
      <w:r w:rsidRPr="00697018">
        <w:t>Using the App</w:t>
      </w:r>
    </w:p>
    <w:p w14:paraId="6AE238F5" w14:textId="77777777" w:rsidR="00697018" w:rsidRPr="00697018" w:rsidRDefault="00697018" w:rsidP="00697018">
      <w:r w:rsidRPr="00697018">
        <w:t>Submitting a Refill Request Manually</w:t>
      </w:r>
    </w:p>
    <w:p w14:paraId="03AFF0F0" w14:textId="77777777" w:rsidR="00697018" w:rsidRPr="00697018" w:rsidRDefault="00697018" w:rsidP="00697018">
      <w:pPr>
        <w:numPr>
          <w:ilvl w:val="0"/>
          <w:numId w:val="3"/>
        </w:numPr>
      </w:pPr>
      <w:r w:rsidRPr="00697018">
        <w:t>Open Rx2Go.</w:t>
      </w:r>
    </w:p>
    <w:p w14:paraId="0FBAEA40" w14:textId="77777777" w:rsidR="00697018" w:rsidRPr="00697018" w:rsidRDefault="00697018" w:rsidP="00697018">
      <w:pPr>
        <w:numPr>
          <w:ilvl w:val="0"/>
          <w:numId w:val="3"/>
        </w:numPr>
      </w:pPr>
      <w:r w:rsidRPr="00697018">
        <w:t>Press the "Pharmacies" button at the bottom of the screen to display nearby pharmacies using location services.</w:t>
      </w:r>
    </w:p>
    <w:p w14:paraId="10B96288" w14:textId="77777777" w:rsidR="00697018" w:rsidRPr="00697018" w:rsidRDefault="00697018" w:rsidP="00697018">
      <w:pPr>
        <w:numPr>
          <w:ilvl w:val="0"/>
          <w:numId w:val="3"/>
        </w:numPr>
      </w:pPr>
      <w:r w:rsidRPr="00697018">
        <w:t>Select your pharmacy.  This pharmacy will be stored as your favorite.</w:t>
      </w:r>
    </w:p>
    <w:p w14:paraId="3305C79C" w14:textId="77777777" w:rsidR="00697018" w:rsidRPr="00697018" w:rsidRDefault="00697018" w:rsidP="00697018">
      <w:pPr>
        <w:numPr>
          <w:ilvl w:val="0"/>
          <w:numId w:val="3"/>
        </w:numPr>
      </w:pPr>
      <w:r w:rsidRPr="00697018">
        <w:t>Return to the main screen.</w:t>
      </w:r>
    </w:p>
    <w:p w14:paraId="7FC77B18" w14:textId="77777777" w:rsidR="00697018" w:rsidRPr="00697018" w:rsidRDefault="00697018" w:rsidP="00697018">
      <w:pPr>
        <w:numPr>
          <w:ilvl w:val="0"/>
          <w:numId w:val="3"/>
        </w:numPr>
      </w:pPr>
      <w:r w:rsidRPr="00697018">
        <w:t>Press "Type Rx Number."</w:t>
      </w:r>
    </w:p>
    <w:p w14:paraId="22CA363D" w14:textId="77777777" w:rsidR="00697018" w:rsidRPr="00697018" w:rsidRDefault="00697018" w:rsidP="00697018">
      <w:pPr>
        <w:numPr>
          <w:ilvl w:val="0"/>
          <w:numId w:val="3"/>
        </w:numPr>
      </w:pPr>
      <w:r w:rsidRPr="00697018">
        <w:t>Enter the last name of the patient.</w:t>
      </w:r>
    </w:p>
    <w:p w14:paraId="428F9901" w14:textId="77777777" w:rsidR="00697018" w:rsidRPr="00697018" w:rsidRDefault="00697018" w:rsidP="00697018">
      <w:pPr>
        <w:numPr>
          <w:ilvl w:val="0"/>
          <w:numId w:val="3"/>
        </w:numPr>
      </w:pPr>
      <w:r w:rsidRPr="00697018">
        <w:t>Enter the Rx number to refill.</w:t>
      </w:r>
    </w:p>
    <w:p w14:paraId="19ED82D9" w14:textId="77777777" w:rsidR="00697018" w:rsidRPr="00697018" w:rsidRDefault="00697018" w:rsidP="00697018">
      <w:pPr>
        <w:numPr>
          <w:ilvl w:val="0"/>
          <w:numId w:val="3"/>
        </w:numPr>
      </w:pPr>
      <w:r w:rsidRPr="00697018">
        <w:t>Select the pickup method.</w:t>
      </w:r>
    </w:p>
    <w:p w14:paraId="47C17D3F" w14:textId="77777777" w:rsidR="00697018" w:rsidRPr="00697018" w:rsidRDefault="00697018" w:rsidP="00697018">
      <w:pPr>
        <w:numPr>
          <w:ilvl w:val="0"/>
          <w:numId w:val="3"/>
        </w:numPr>
      </w:pPr>
      <w:r w:rsidRPr="00697018">
        <w:t>The user will receive an immediate response as to whether the refill number is valid or not.</w:t>
      </w:r>
    </w:p>
    <w:p w14:paraId="64EEBF7D" w14:textId="77777777" w:rsidR="00697018" w:rsidRPr="00697018" w:rsidRDefault="00697018" w:rsidP="00697018">
      <w:r w:rsidRPr="00697018">
        <w:lastRenderedPageBreak/>
        <w:t> </w:t>
      </w:r>
    </w:p>
    <w:p w14:paraId="363503F0" w14:textId="77777777" w:rsidR="00697018" w:rsidRPr="00697018" w:rsidRDefault="00697018" w:rsidP="00697018">
      <w:r w:rsidRPr="00697018">
        <w:rPr>
          <w:b/>
          <w:bCs/>
        </w:rPr>
        <w:t>Submitting a Refill Request by Scanning</w:t>
      </w:r>
    </w:p>
    <w:p w14:paraId="2AE4ECC0" w14:textId="77777777" w:rsidR="00697018" w:rsidRPr="00697018" w:rsidRDefault="00697018" w:rsidP="00697018">
      <w:pPr>
        <w:numPr>
          <w:ilvl w:val="0"/>
          <w:numId w:val="4"/>
        </w:numPr>
      </w:pPr>
      <w:r w:rsidRPr="00697018">
        <w:t>Open Rx2Go.</w:t>
      </w:r>
    </w:p>
    <w:p w14:paraId="2B5B3E12" w14:textId="77777777" w:rsidR="00697018" w:rsidRPr="00697018" w:rsidRDefault="00697018" w:rsidP="00697018">
      <w:pPr>
        <w:numPr>
          <w:ilvl w:val="0"/>
          <w:numId w:val="4"/>
        </w:numPr>
      </w:pPr>
      <w:r w:rsidRPr="00697018">
        <w:t>Press the "Pharmacies" button at the bottom of the screen to display nearby pharmacies using location services. (skip this step if you have already saved a pharmacy as your favorite)</w:t>
      </w:r>
    </w:p>
    <w:p w14:paraId="6668F47B" w14:textId="77777777" w:rsidR="00697018" w:rsidRPr="00697018" w:rsidRDefault="00697018" w:rsidP="00697018">
      <w:pPr>
        <w:numPr>
          <w:ilvl w:val="0"/>
          <w:numId w:val="4"/>
        </w:numPr>
      </w:pPr>
      <w:r w:rsidRPr="00697018">
        <w:t>Select your pharmacy.  This pharmacy will be stored as your favorite.  (skip this step if you have already saved a pharmacy as your favorite)</w:t>
      </w:r>
    </w:p>
    <w:p w14:paraId="6377F882" w14:textId="77777777" w:rsidR="00697018" w:rsidRPr="00697018" w:rsidRDefault="00697018" w:rsidP="00697018">
      <w:pPr>
        <w:numPr>
          <w:ilvl w:val="0"/>
          <w:numId w:val="4"/>
        </w:numPr>
      </w:pPr>
      <w:r w:rsidRPr="00697018">
        <w:t>Return to the main screen.</w:t>
      </w:r>
    </w:p>
    <w:p w14:paraId="0C858DAA" w14:textId="77777777" w:rsidR="00697018" w:rsidRPr="00697018" w:rsidRDefault="00697018" w:rsidP="00697018">
      <w:pPr>
        <w:numPr>
          <w:ilvl w:val="0"/>
          <w:numId w:val="4"/>
        </w:numPr>
      </w:pPr>
      <w:r w:rsidRPr="00697018">
        <w:t>Press "Type Rx Number."</w:t>
      </w:r>
    </w:p>
    <w:p w14:paraId="7A985E96" w14:textId="77777777" w:rsidR="00697018" w:rsidRPr="00697018" w:rsidRDefault="00697018" w:rsidP="00697018">
      <w:pPr>
        <w:numPr>
          <w:ilvl w:val="0"/>
          <w:numId w:val="4"/>
        </w:numPr>
      </w:pPr>
      <w:r w:rsidRPr="00697018">
        <w:t>Enter the last name of the patient.</w:t>
      </w:r>
    </w:p>
    <w:p w14:paraId="4271AAA9" w14:textId="77777777" w:rsidR="00697018" w:rsidRPr="00697018" w:rsidRDefault="00697018" w:rsidP="00697018">
      <w:pPr>
        <w:numPr>
          <w:ilvl w:val="0"/>
          <w:numId w:val="4"/>
        </w:numPr>
      </w:pPr>
      <w:r w:rsidRPr="00697018">
        <w:t>Enter the Rx number to refill.</w:t>
      </w:r>
    </w:p>
    <w:p w14:paraId="1DACED23" w14:textId="77777777" w:rsidR="00697018" w:rsidRPr="00697018" w:rsidRDefault="00697018" w:rsidP="00697018">
      <w:pPr>
        <w:numPr>
          <w:ilvl w:val="0"/>
          <w:numId w:val="4"/>
        </w:numPr>
      </w:pPr>
      <w:r w:rsidRPr="00697018">
        <w:t>Select the pickup method.</w:t>
      </w:r>
    </w:p>
    <w:p w14:paraId="0E122618" w14:textId="77777777" w:rsidR="00697018" w:rsidRPr="00697018" w:rsidRDefault="00697018" w:rsidP="00697018">
      <w:pPr>
        <w:numPr>
          <w:ilvl w:val="0"/>
          <w:numId w:val="4"/>
        </w:numPr>
      </w:pPr>
      <w:r w:rsidRPr="00697018">
        <w:t>The user will receive an immediate response as to whether the refill number is valid or not.</w:t>
      </w:r>
    </w:p>
    <w:p w14:paraId="694C1A0B" w14:textId="77777777" w:rsidR="00697018" w:rsidRPr="00697018" w:rsidRDefault="00697018" w:rsidP="00697018">
      <w:r w:rsidRPr="00697018">
        <w:t> </w:t>
      </w:r>
    </w:p>
    <w:p w14:paraId="27900219" w14:textId="77777777" w:rsidR="00697018" w:rsidRPr="00697018" w:rsidRDefault="00697018" w:rsidP="00697018">
      <w:r w:rsidRPr="00697018">
        <w:rPr>
          <w:b/>
          <w:bCs/>
        </w:rPr>
        <w:t>Finding/Saving Favorite Pharmacy</w:t>
      </w:r>
    </w:p>
    <w:p w14:paraId="5AAD3459" w14:textId="77777777" w:rsidR="00697018" w:rsidRPr="00697018" w:rsidRDefault="00697018" w:rsidP="00697018">
      <w:r w:rsidRPr="00697018">
        <w:t>The user can find and save one or more pharmacies as frequented pharmacies.  Refill requests and account views will be processed from the pharmacy marked as "Favorite."  (with yellow star)</w:t>
      </w:r>
    </w:p>
    <w:p w14:paraId="41BE2E2C" w14:textId="77777777" w:rsidR="00697018" w:rsidRPr="00697018" w:rsidRDefault="00697018" w:rsidP="00697018">
      <w:pPr>
        <w:numPr>
          <w:ilvl w:val="0"/>
          <w:numId w:val="5"/>
        </w:numPr>
      </w:pPr>
      <w:r w:rsidRPr="00697018">
        <w:t>On Android, press the menu button to display the app menu.</w:t>
      </w:r>
    </w:p>
    <w:p w14:paraId="37FE20C8" w14:textId="77777777" w:rsidR="00697018" w:rsidRPr="00697018" w:rsidRDefault="00697018" w:rsidP="00697018">
      <w:pPr>
        <w:numPr>
          <w:ilvl w:val="0"/>
          <w:numId w:val="5"/>
        </w:numPr>
      </w:pPr>
      <w:r w:rsidRPr="00697018">
        <w:t>Press "Pharmacy Detail."</w:t>
      </w:r>
    </w:p>
    <w:p w14:paraId="2B3C677B" w14:textId="77777777" w:rsidR="00697018" w:rsidRPr="00697018" w:rsidRDefault="00697018" w:rsidP="00697018">
      <w:pPr>
        <w:numPr>
          <w:ilvl w:val="0"/>
          <w:numId w:val="5"/>
        </w:numPr>
      </w:pPr>
      <w:r w:rsidRPr="00697018">
        <w:t>Press "Find Pharmacy With GPS" or "Find Pharmacy by Zip Code."</w:t>
      </w:r>
    </w:p>
    <w:p w14:paraId="475AB6D2" w14:textId="77777777" w:rsidR="00697018" w:rsidRPr="00697018" w:rsidRDefault="00697018" w:rsidP="00697018">
      <w:r w:rsidRPr="00697018">
        <w:t>Changing Favorite Pharmacy</w:t>
      </w:r>
    </w:p>
    <w:p w14:paraId="7E2467A8" w14:textId="77777777" w:rsidR="00697018" w:rsidRPr="00697018" w:rsidRDefault="00697018" w:rsidP="00697018">
      <w:r w:rsidRPr="00697018">
        <w:t>If a user has selected an incorrect pharmacy as their favorite, it can easily be changed by going to the settings page in the app.</w:t>
      </w:r>
    </w:p>
    <w:p w14:paraId="55A9A246" w14:textId="77777777" w:rsidR="00697018" w:rsidRPr="00697018" w:rsidRDefault="00697018" w:rsidP="00697018">
      <w:r w:rsidRPr="00697018">
        <w:t> </w:t>
      </w:r>
    </w:p>
    <w:p w14:paraId="707B8937" w14:textId="77777777" w:rsidR="00A175D7" w:rsidRDefault="00A175D7"/>
    <w:sectPr w:rsidR="00A17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285B"/>
    <w:multiLevelType w:val="multilevel"/>
    <w:tmpl w:val="BB54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D23AB"/>
    <w:multiLevelType w:val="multilevel"/>
    <w:tmpl w:val="3574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2F5A07"/>
    <w:multiLevelType w:val="multilevel"/>
    <w:tmpl w:val="3014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DD2D0F"/>
    <w:multiLevelType w:val="multilevel"/>
    <w:tmpl w:val="82301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11331C"/>
    <w:multiLevelType w:val="multilevel"/>
    <w:tmpl w:val="0262C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4440245">
    <w:abstractNumId w:val="0"/>
  </w:num>
  <w:num w:numId="2" w16cid:durableId="279844492">
    <w:abstractNumId w:val="1"/>
  </w:num>
  <w:num w:numId="3" w16cid:durableId="1975522177">
    <w:abstractNumId w:val="3"/>
  </w:num>
  <w:num w:numId="4" w16cid:durableId="906646967">
    <w:abstractNumId w:val="4"/>
  </w:num>
  <w:num w:numId="5" w16cid:durableId="1769498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18"/>
    <w:rsid w:val="00053B07"/>
    <w:rsid w:val="00114EC5"/>
    <w:rsid w:val="00194DC2"/>
    <w:rsid w:val="003B58AD"/>
    <w:rsid w:val="00697018"/>
    <w:rsid w:val="00A175D7"/>
    <w:rsid w:val="00F75A6B"/>
    <w:rsid w:val="00FF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A8F6"/>
  <w15:chartTrackingRefBased/>
  <w15:docId w15:val="{8F00BEA8-F5B9-4CFA-986F-E32BE4CC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018"/>
    <w:rPr>
      <w:rFonts w:eastAsiaTheme="majorEastAsia" w:cstheme="majorBidi"/>
      <w:color w:val="272727" w:themeColor="text1" w:themeTint="D8"/>
    </w:rPr>
  </w:style>
  <w:style w:type="paragraph" w:styleId="Title">
    <w:name w:val="Title"/>
    <w:basedOn w:val="Normal"/>
    <w:next w:val="Normal"/>
    <w:link w:val="TitleChar"/>
    <w:uiPriority w:val="10"/>
    <w:qFormat/>
    <w:rsid w:val="00697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018"/>
    <w:pPr>
      <w:spacing w:before="160"/>
      <w:jc w:val="center"/>
    </w:pPr>
    <w:rPr>
      <w:i/>
      <w:iCs/>
      <w:color w:val="404040" w:themeColor="text1" w:themeTint="BF"/>
    </w:rPr>
  </w:style>
  <w:style w:type="character" w:customStyle="1" w:styleId="QuoteChar">
    <w:name w:val="Quote Char"/>
    <w:basedOn w:val="DefaultParagraphFont"/>
    <w:link w:val="Quote"/>
    <w:uiPriority w:val="29"/>
    <w:rsid w:val="00697018"/>
    <w:rPr>
      <w:i/>
      <w:iCs/>
      <w:color w:val="404040" w:themeColor="text1" w:themeTint="BF"/>
    </w:rPr>
  </w:style>
  <w:style w:type="paragraph" w:styleId="ListParagraph">
    <w:name w:val="List Paragraph"/>
    <w:basedOn w:val="Normal"/>
    <w:uiPriority w:val="34"/>
    <w:qFormat/>
    <w:rsid w:val="00697018"/>
    <w:pPr>
      <w:ind w:left="720"/>
      <w:contextualSpacing/>
    </w:pPr>
  </w:style>
  <w:style w:type="character" w:styleId="IntenseEmphasis">
    <w:name w:val="Intense Emphasis"/>
    <w:basedOn w:val="DefaultParagraphFont"/>
    <w:uiPriority w:val="21"/>
    <w:qFormat/>
    <w:rsid w:val="00697018"/>
    <w:rPr>
      <w:i/>
      <w:iCs/>
      <w:color w:val="0F4761" w:themeColor="accent1" w:themeShade="BF"/>
    </w:rPr>
  </w:style>
  <w:style w:type="paragraph" w:styleId="IntenseQuote">
    <w:name w:val="Intense Quote"/>
    <w:basedOn w:val="Normal"/>
    <w:next w:val="Normal"/>
    <w:link w:val="IntenseQuoteChar"/>
    <w:uiPriority w:val="30"/>
    <w:qFormat/>
    <w:rsid w:val="00697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018"/>
    <w:rPr>
      <w:i/>
      <w:iCs/>
      <w:color w:val="0F4761" w:themeColor="accent1" w:themeShade="BF"/>
    </w:rPr>
  </w:style>
  <w:style w:type="character" w:styleId="IntenseReference">
    <w:name w:val="Intense Reference"/>
    <w:basedOn w:val="DefaultParagraphFont"/>
    <w:uiPriority w:val="32"/>
    <w:qFormat/>
    <w:rsid w:val="006970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790318">
      <w:bodyDiv w:val="1"/>
      <w:marLeft w:val="0"/>
      <w:marRight w:val="0"/>
      <w:marTop w:val="0"/>
      <w:marBottom w:val="0"/>
      <w:divBdr>
        <w:top w:val="none" w:sz="0" w:space="0" w:color="auto"/>
        <w:left w:val="none" w:sz="0" w:space="0" w:color="auto"/>
        <w:bottom w:val="none" w:sz="0" w:space="0" w:color="auto"/>
        <w:right w:val="none" w:sz="0" w:space="0" w:color="auto"/>
      </w:divBdr>
    </w:div>
    <w:div w:id="159266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Saldana</dc:creator>
  <cp:keywords/>
  <dc:description/>
  <cp:lastModifiedBy>Adrian Saldana</cp:lastModifiedBy>
  <cp:revision>1</cp:revision>
  <dcterms:created xsi:type="dcterms:W3CDTF">2025-01-29T21:44:00Z</dcterms:created>
  <dcterms:modified xsi:type="dcterms:W3CDTF">2025-01-29T21:46:00Z</dcterms:modified>
</cp:coreProperties>
</file>